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technical architect</w:t>
      </w:r>
    </w:p>
    <w:p>
      <w:pPr>
        <w:spacing w:after="100"/>
      </w:pPr>
      <w:r>
        <w:rPr>
          <w:rFonts w:ascii="Aptos" w:cs="Aptos" w:eastAsia="Aptos" w:hAnsi="Aptos"/>
        </w:rPr>
        <w:t xml:space="preserve">Grade: G7</w:t>
      </w:r>
    </w:p>
    <w:p>
      <w:pPr>
        <w:spacing w:after="100"/>
      </w:pPr>
      <w:r>
        <w:rPr>
          <w:rFonts w:ascii="Aptos" w:cs="Aptos" w:eastAsia="Aptos" w:hAnsi="Aptos"/>
        </w:rPr>
        <w:t xml:space="preserve">As a senior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maintaining,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Leading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to build and operate user-centred, open source web systems in an agile environment, to serve a variety of citizen and government needs.</w:t>
      </w:r>
    </w:p>
    <w:p>
      <w:pPr>
        <w:pStyle w:val="ListParagraph"/>
        <w:numPr>
          <w:ilvl w:val="0"/>
          <w:numId w:val="1"/>
        </w:numPr>
      </w:pPr>
      <w:r>
        <w:rPr>
          <w:rFonts w:ascii="Aptos" w:cs="Aptos" w:eastAsia="Aptos" w:hAnsi="Aptos"/>
        </w:rPr>
        <w:t xml:space="preserve">Being responsible for the technical design and development of services in your programme,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Technical Architecture community, where you will share knowledge of tools and techniques, as well as joining related communities of practice and events where appropriate, such as product, user research, design, platforms, security, etc.</w:t>
      </w:r>
    </w:p>
    <w:p>
      <w:pPr>
        <w:pStyle w:val="ListParagraph"/>
        <w:numPr>
          <w:ilvl w:val="0"/>
          <w:numId w:val="1"/>
        </w:numPr>
      </w:pPr>
      <w:r>
        <w:rPr>
          <w:rFonts w:ascii="Aptos" w:cs="Aptos" w:eastAsia="Aptos" w:hAnsi="Aptos"/>
        </w:rPr>
        <w:t xml:space="preserve">Helping to build a diverse, inclusive culture across the technical architecture community.</w:t>
      </w:r>
    </w:p>
    <w:p>
      <w:pPr>
        <w:pStyle w:val="ListParagraph"/>
        <w:numPr>
          <w:ilvl w:val="0"/>
          <w:numId w:val="1"/>
        </w:numPr>
      </w:pPr>
      <w:r>
        <w:rPr>
          <w:rFonts w:ascii="Aptos" w:cs="Aptos" w:eastAsia="Aptos" w:hAnsi="Aptos"/>
        </w:rPr>
        <w:t xml:space="preserve">Working with your Lead Technical Architect,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and coaching in technical teams and delivering user-centred services in an agile environment.</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work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pStyle w:val="ListParagraph"/>
        <w:numPr>
          <w:ilvl w:val="0"/>
          <w:numId w:val="1"/>
        </w:numPr>
      </w:pPr>
      <w:r>
        <w:rPr>
          <w:rFonts w:ascii="Aptos" w:cs="Aptos" w:eastAsia="Aptos" w:hAnsi="Aptos"/>
        </w:rPr>
        <w:t xml:space="preserve">Ability to work with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2026-10-25T14:57:44.146Z</dcterms:created>
  <dcterms:modified xsi:type="dcterms:W3CDTF">2026-10-25T14:57:44.146Z</dcterms:modified>
</cp:coreProperties>
</file>

<file path=docProps/custom.xml><?xml version="1.0" encoding="utf-8"?>
<Properties xmlns="http://schemas.openxmlformats.org/officeDocument/2006/custom-properties" xmlns:vt="http://schemas.openxmlformats.org/officeDocument/2006/docPropsVTypes"/>
</file>